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9" w:rsidRDefault="00462BB9" w:rsidP="003611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62BB9" w:rsidRPr="00327B70" w:rsidRDefault="00462BB9" w:rsidP="00361180">
      <w:pPr>
        <w:spacing w:after="0" w:line="240" w:lineRule="auto"/>
        <w:jc w:val="center"/>
        <w:rPr>
          <w:rFonts w:ascii="Times New Roman" w:hAnsi="Times New Roman"/>
        </w:rPr>
      </w:pPr>
      <w:r w:rsidRPr="00327B70">
        <w:rPr>
          <w:rFonts w:ascii="Times New Roman" w:hAnsi="Times New Roman"/>
        </w:rPr>
        <w:t>АДМИНИСТРАЦИЯ ЮРЬЕВО-ДЕВИЧЬЕВСКОГО СЕЛЬСКОГО ПОСЕЛЕНИЯ</w:t>
      </w:r>
    </w:p>
    <w:p w:rsidR="00462BB9" w:rsidRDefault="00462BB9" w:rsidP="00361180">
      <w:pPr>
        <w:spacing w:after="0" w:line="240" w:lineRule="auto"/>
        <w:jc w:val="center"/>
        <w:rPr>
          <w:rFonts w:ascii="Times New Roman" w:hAnsi="Times New Roman"/>
        </w:rPr>
      </w:pPr>
      <w:r w:rsidRPr="00327B70">
        <w:rPr>
          <w:rFonts w:ascii="Times New Roman" w:hAnsi="Times New Roman"/>
        </w:rPr>
        <w:t>Конаковского района Тверской области</w:t>
      </w:r>
    </w:p>
    <w:p w:rsidR="00462BB9" w:rsidRDefault="00462BB9" w:rsidP="00361180">
      <w:pPr>
        <w:spacing w:after="0" w:line="240" w:lineRule="auto"/>
        <w:jc w:val="center"/>
        <w:rPr>
          <w:rFonts w:ascii="Times New Roman" w:hAnsi="Times New Roman"/>
        </w:rPr>
      </w:pPr>
    </w:p>
    <w:p w:rsidR="00462BB9" w:rsidRPr="00A624DF" w:rsidRDefault="00462BB9" w:rsidP="00361180">
      <w:pPr>
        <w:spacing w:after="0" w:line="240" w:lineRule="auto"/>
        <w:jc w:val="center"/>
        <w:rPr>
          <w:rFonts w:ascii="Times New Roman" w:hAnsi="Times New Roman"/>
        </w:rPr>
      </w:pPr>
    </w:p>
    <w:p w:rsidR="00462BB9" w:rsidRPr="00327B70" w:rsidRDefault="00462BB9" w:rsidP="00361180">
      <w:pPr>
        <w:jc w:val="center"/>
        <w:rPr>
          <w:rFonts w:ascii="Times New Roman" w:hAnsi="Times New Roman"/>
        </w:rPr>
      </w:pPr>
      <w:r w:rsidRPr="00327B70">
        <w:rPr>
          <w:rFonts w:ascii="Times New Roman" w:hAnsi="Times New Roman"/>
        </w:rPr>
        <w:t>ПОСТАНОВЛЕНИЕ</w:t>
      </w:r>
    </w:p>
    <w:p w:rsidR="00462BB9" w:rsidRPr="003B2048" w:rsidRDefault="00462BB9" w:rsidP="00361180">
      <w:pPr>
        <w:pStyle w:val="Heading1"/>
        <w:spacing w:before="0" w:after="0"/>
        <w:rPr>
          <w:rStyle w:val="a"/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sz w:val="28"/>
          <w:szCs w:val="28"/>
        </w:rPr>
        <w:t>.</w:t>
      </w:r>
      <w:r w:rsidRPr="003B2048">
        <w:rPr>
          <w:rFonts w:ascii="Times New Roman" w:hAnsi="Times New Roman"/>
          <w:b w:val="0"/>
          <w:sz w:val="28"/>
          <w:szCs w:val="28"/>
        </w:rPr>
        <w:t xml:space="preserve">2022                           с. Юрьево-Девичье                                 № </w:t>
      </w:r>
    </w:p>
    <w:p w:rsidR="00462BB9" w:rsidRPr="00361180" w:rsidRDefault="00462BB9" w:rsidP="00361180">
      <w:pPr>
        <w:spacing w:after="0" w:line="240" w:lineRule="auto"/>
        <w:ind w:left="43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62BB9" w:rsidRPr="00EB29CF" w:rsidRDefault="00462BB9" w:rsidP="00361180">
      <w:pPr>
        <w:spacing w:after="0" w:line="240" w:lineRule="auto"/>
        <w:ind w:left="431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B29C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Об утверждении Положения о сообщении муниципальными служащими </w:t>
      </w:r>
      <w:r w:rsidRPr="00EB29CF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EB29CF">
        <w:rPr>
          <w:rStyle w:val="a"/>
          <w:rFonts w:ascii="Times New Roman" w:hAnsi="Times New Roman"/>
          <w:b/>
          <w:bCs/>
          <w:color w:val="auto"/>
          <w:sz w:val="24"/>
          <w:szCs w:val="24"/>
        </w:rPr>
        <w:t>Юрьево-Девичьевского сельского поселения Конаковского района Тверской области</w:t>
      </w:r>
      <w:r w:rsidRPr="00EB29C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</w:r>
    </w:p>
    <w:p w:rsidR="00462BB9" w:rsidRPr="00F24D8F" w:rsidRDefault="00462BB9" w:rsidP="00C71AC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62BB9" w:rsidRDefault="00462BB9" w:rsidP="00945A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от 25.12.2008 N 273-ФЗ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"О противодействии коррупции",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от 06.10.2003 N 131-ФЗ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от 02.03.2007 N 25-ФЗ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"О муниципальной службе в Российской Федерации",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Постановлением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09.01.2014 N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муниципального образования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>"Юрьево-Девичьевское сельское поселение" Конаковского района Тверской области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администрация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>Юрьево-Девичьевского сельского поселения Конаковского района Тверской области</w:t>
      </w:r>
    </w:p>
    <w:p w:rsidR="00462BB9" w:rsidRPr="00945AD7" w:rsidRDefault="00462BB9" w:rsidP="00945AD7">
      <w:pPr>
        <w:spacing w:after="0" w:line="240" w:lineRule="auto"/>
        <w:ind w:firstLine="708"/>
        <w:jc w:val="both"/>
        <w:rPr>
          <w:rStyle w:val="a"/>
          <w:rFonts w:ascii="Times New Roman" w:hAnsi="Times New Roman"/>
          <w:color w:val="000000"/>
          <w:sz w:val="28"/>
          <w:szCs w:val="28"/>
          <w:lang w:eastAsia="ru-RU"/>
        </w:rPr>
      </w:pPr>
    </w:p>
    <w:p w:rsidR="00462BB9" w:rsidRPr="00F24D8F" w:rsidRDefault="00462BB9" w:rsidP="00945AD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62BB9" w:rsidRPr="00F24D8F" w:rsidRDefault="00462BB9" w:rsidP="00C71A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sub_100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1. Утвердить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Положение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 сообщении муниципальными служащими </w:t>
      </w:r>
      <w:r w:rsidRPr="004573B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45AD7">
        <w:rPr>
          <w:rFonts w:ascii="Times New Roman" w:hAnsi="Times New Roman"/>
          <w:color w:val="000000"/>
          <w:sz w:val="28"/>
          <w:szCs w:val="28"/>
        </w:rPr>
        <w:t xml:space="preserve">Юрьево-Девичьевского сельского поселения Конаковского района Тверской области </w:t>
      </w:r>
      <w:r w:rsidRPr="004573B5">
        <w:rPr>
          <w:rFonts w:ascii="Times New Roman" w:hAnsi="Times New Roman"/>
          <w:color w:val="000000"/>
          <w:sz w:val="28"/>
          <w:szCs w:val="28"/>
          <w:lang w:eastAsia="ru-RU"/>
        </w:rPr>
        <w:t>о получении подарка в связи с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 служебных (должностных) обязанностей, сдаче и оценке подарка, реализации (выкупе) и зачислении средств, вырученных от его реализации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bookmarkEnd w:id="0"/>
    </w:p>
    <w:p w:rsidR="00462BB9" w:rsidRPr="00530B3B" w:rsidRDefault="00462BB9" w:rsidP="00C71A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Pr="00530B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обнародовать на </w:t>
      </w:r>
      <w:r w:rsidRPr="00530B3B">
        <w:rPr>
          <w:rFonts w:ascii="Times New Roman" w:hAnsi="Times New Roman"/>
          <w:sz w:val="28"/>
          <w:szCs w:val="28"/>
        </w:rPr>
        <w:t>официальном сайте Юрьево-Девичьевского сельского поселения в сети Интернет (</w:t>
      </w:r>
      <w:r w:rsidRPr="00530B3B">
        <w:rPr>
          <w:rFonts w:ascii="Times New Roman" w:hAnsi="Times New Roman"/>
          <w:sz w:val="28"/>
          <w:szCs w:val="28"/>
          <w:lang w:val="en-US"/>
        </w:rPr>
        <w:t>http</w:t>
      </w:r>
      <w:r w:rsidRPr="00530B3B">
        <w:rPr>
          <w:rFonts w:ascii="Times New Roman" w:hAnsi="Times New Roman"/>
          <w:sz w:val="28"/>
          <w:szCs w:val="28"/>
        </w:rPr>
        <w:t>://</w:t>
      </w:r>
      <w:r w:rsidRPr="00530B3B">
        <w:rPr>
          <w:rFonts w:ascii="Times New Roman" w:hAnsi="Times New Roman"/>
          <w:sz w:val="28"/>
          <w:szCs w:val="28"/>
          <w:lang w:val="en-US"/>
        </w:rPr>
        <w:t>spurdev</w:t>
      </w:r>
      <w:r w:rsidRPr="00530B3B">
        <w:rPr>
          <w:rFonts w:ascii="Times New Roman" w:hAnsi="Times New Roman"/>
          <w:sz w:val="28"/>
          <w:szCs w:val="28"/>
        </w:rPr>
        <w:t>.</w:t>
      </w:r>
      <w:r w:rsidRPr="00530B3B">
        <w:rPr>
          <w:rFonts w:ascii="Times New Roman" w:hAnsi="Times New Roman"/>
          <w:sz w:val="28"/>
          <w:szCs w:val="28"/>
          <w:lang w:val="en-US"/>
        </w:rPr>
        <w:t>ru</w:t>
      </w:r>
      <w:r w:rsidRPr="00530B3B">
        <w:rPr>
          <w:rFonts w:ascii="Times New Roman" w:hAnsi="Times New Roman"/>
          <w:sz w:val="28"/>
          <w:szCs w:val="28"/>
        </w:rPr>
        <w:t>/). </w:t>
      </w:r>
    </w:p>
    <w:p w:rsidR="00462BB9" w:rsidRPr="00F24D8F" w:rsidRDefault="00462BB9" w:rsidP="00C71A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официального обнародования.             </w:t>
      </w:r>
    </w:p>
    <w:p w:rsidR="00462BB9" w:rsidRDefault="00462BB9" w:rsidP="00C71A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62BB9" w:rsidRPr="00F24D8F" w:rsidRDefault="00462BB9" w:rsidP="00C71A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2BB9" w:rsidRPr="003B2048" w:rsidRDefault="00462BB9" w:rsidP="00F94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048">
        <w:rPr>
          <w:rFonts w:ascii="Times New Roman" w:hAnsi="Times New Roman"/>
          <w:sz w:val="28"/>
          <w:szCs w:val="28"/>
        </w:rPr>
        <w:t xml:space="preserve">Глава </w:t>
      </w:r>
    </w:p>
    <w:p w:rsidR="00462BB9" w:rsidRPr="003B2048" w:rsidRDefault="00462BB9" w:rsidP="00F94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048">
        <w:rPr>
          <w:rFonts w:ascii="Times New Roman" w:hAnsi="Times New Roman"/>
          <w:sz w:val="28"/>
          <w:szCs w:val="28"/>
        </w:rPr>
        <w:t xml:space="preserve">Юрьево-Девичьевского </w:t>
      </w:r>
    </w:p>
    <w:p w:rsidR="00462BB9" w:rsidRPr="003B2048" w:rsidRDefault="00462BB9" w:rsidP="00F94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04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А. Н. Лукьянов   </w:t>
      </w:r>
    </w:p>
    <w:p w:rsidR="00462BB9" w:rsidRDefault="00462BB9" w:rsidP="00F94F05">
      <w:pPr>
        <w:spacing w:after="0" w:line="240" w:lineRule="auto"/>
        <w:ind w:left="431"/>
        <w:jc w:val="righ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462BB9" w:rsidRDefault="00462BB9" w:rsidP="00F94F05">
      <w:pPr>
        <w:spacing w:after="0" w:line="240" w:lineRule="auto"/>
        <w:ind w:left="431"/>
        <w:jc w:val="righ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F94F05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к постановлению</w:t>
      </w:r>
    </w:p>
    <w:p w:rsidR="00462BB9" w:rsidRPr="00F94F05" w:rsidRDefault="00462BB9" w:rsidP="00F94F05">
      <w:pPr>
        <w:spacing w:after="0" w:line="240" w:lineRule="auto"/>
        <w:ind w:left="431"/>
        <w:jc w:val="righ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от                   2022  № </w:t>
      </w:r>
    </w:p>
    <w:p w:rsidR="00462BB9" w:rsidRPr="00F24D8F" w:rsidRDefault="00462BB9" w:rsidP="00F94F05">
      <w:pPr>
        <w:spacing w:after="0" w:line="240" w:lineRule="auto"/>
        <w:ind w:left="431"/>
        <w:jc w:val="right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24D8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 </w:t>
      </w:r>
    </w:p>
    <w:p w:rsidR="00462BB9" w:rsidRPr="002204E2" w:rsidRDefault="00462BB9" w:rsidP="00C71ACA">
      <w:pPr>
        <w:spacing w:after="0" w:line="240" w:lineRule="auto"/>
        <w:ind w:left="43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204E2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  <w:r w:rsidRPr="002204E2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br/>
      </w:r>
      <w:r w:rsidRPr="002204E2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 сообщении муниципальными служащими </w:t>
      </w:r>
      <w:r w:rsidRPr="002204E2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Юрьево-Девичьевского сельского поселения Конаковского района Тверской области </w:t>
      </w:r>
      <w:r w:rsidRPr="002204E2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sub_1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сообщения муниципальными </w:t>
      </w:r>
      <w:r w:rsidRPr="00457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служащими </w:t>
      </w:r>
      <w:r w:rsidRPr="004573B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45AD7">
        <w:rPr>
          <w:rFonts w:ascii="Times New Roman" w:hAnsi="Times New Roman"/>
          <w:color w:val="000000"/>
          <w:sz w:val="28"/>
          <w:szCs w:val="28"/>
        </w:rPr>
        <w:t xml:space="preserve">Юрьево-Девичьевского сельского поселения Конаковского района Тверской области </w:t>
      </w:r>
      <w:r w:rsidRPr="004573B5">
        <w:rPr>
          <w:rFonts w:ascii="Times New Roman" w:hAnsi="Times New Roman"/>
          <w:color w:val="000000"/>
          <w:sz w:val="28"/>
          <w:szCs w:val="28"/>
          <w:lang w:eastAsia="ru-RU"/>
        </w:rPr>
        <w:t>(далее - муниципальный служащий), о получении подарка в связи с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bookmarkEnd w:id="1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- подарок, полученный муниципальным служащ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sub_23"/>
      <w:r w:rsidRPr="00F24D8F">
        <w:rPr>
          <w:rFonts w:ascii="Times New Roman" w:hAnsi="Times New Roman"/>
          <w:b/>
          <w:bCs/>
          <w:color w:val="000000"/>
          <w:sz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2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sub_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Муниципальные служащие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3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" w:name="sub_4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  <w:bookmarkEnd w:id="4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согласно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приложению 1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к настоящему Положению, представляется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5" w:name="sub_6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 администрации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(далее - комиссия).</w:t>
      </w:r>
      <w:bookmarkEnd w:id="5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лицу, которое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в связи с протокольным мероприятиями, служебными командировками и другими официальными мероприятиями (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приложение 2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" w:name="sub_9"/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6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7" w:name="sub_10"/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  <w:bookmarkEnd w:id="7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4F5499">
        <w:rPr>
          <w:rFonts w:ascii="Times New Roman" w:hAnsi="Times New Roman"/>
          <w:sz w:val="28"/>
          <w:szCs w:val="28"/>
          <w:lang w:eastAsia="ru-RU"/>
        </w:rPr>
        <w:t>Главный бухгалтер администрации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 муниципального образования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>"Юрьево-Девичьевское сельское поселение" Конаковского района Тверской области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8" w:name="sub_12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Муниципальные служащие, сдавшие подарок, могут его выкупить, направив на имя Главы администрации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 заявление не позднее двух месяцев со дня сдачи подарка.</w:t>
      </w:r>
      <w:bookmarkEnd w:id="8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13. </w:t>
      </w:r>
      <w:r w:rsidRPr="004F5499">
        <w:rPr>
          <w:rFonts w:ascii="Times New Roman" w:hAnsi="Times New Roman"/>
          <w:color w:val="000000"/>
          <w:sz w:val="28"/>
          <w:szCs w:val="28"/>
          <w:lang w:eastAsia="ru-RU"/>
        </w:rPr>
        <w:t>Главный бухгалтер администрации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в течение 3 месяцев со дня поступления заявления, указанного в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пункте 12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9" w:name="sub_14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14. В случае если в отношении подарка, изготовленного из драгоценных металлов и (или) драгоценных камней, от муниципального служащего, лица, замещающие муниципальную должность не поступило заявление, указанное в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пункте 12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bookmarkEnd w:id="9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0" w:name="sub_15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15. Подарок, в отношении которого не поступило заявление, указанное в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пункте 12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Положения, может использоваться 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с учетом заключения комиссии, указанной в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пункте 6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настоящего Положения о целесообразности использования подарка для обеспечения деятельности администрации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>Юрьево-Девичьевского сельского поселения Конаковского района Тверской области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0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В случае нецелесообразности использования подарка  Главой администрации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принимается решение о реализации подарка и проведении оценки его стоимости для реализации (выкупа), осуществляемой администрацией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>Юрьево-Девичьевского сельского поселения Конаковского района Тверской области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посредством проведения торгов в порядке, предусмотренном законодательством Российской Федерации.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1" w:name="sub_17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17. Оценка стоимости подарка для реализации (выкупа), предусмотренная </w:t>
      </w:r>
      <w:r w:rsidRPr="00F24D8F">
        <w:rPr>
          <w:rFonts w:ascii="Times New Roman" w:hAnsi="Times New Roman"/>
          <w:color w:val="000000"/>
          <w:sz w:val="28"/>
          <w:lang w:eastAsia="ru-RU"/>
        </w:rPr>
        <w:t>пунктами 13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F24D8F">
        <w:rPr>
          <w:rFonts w:ascii="Times New Roman" w:hAnsi="Times New Roman"/>
          <w:color w:val="000000"/>
          <w:sz w:val="28"/>
          <w:lang w:eastAsia="ru-RU"/>
        </w:rPr>
        <w:t>16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bookmarkEnd w:id="11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2" w:name="sub_18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В случае если подарок не выкуплен или не реализован,  главой администрации 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2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3" w:name="sub_19"/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Средства, вырученные от реализации (выкупа) подарка, зачисляются в доход бюджета 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Юрьево-Девичьевское сельское</w:t>
      </w:r>
      <w:r w:rsidRPr="00945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Конаковского района Тверской области</w:t>
      </w:r>
      <w:r w:rsidRPr="00F24D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  <w:bookmarkEnd w:id="13"/>
    </w:p>
    <w:p w:rsidR="00462BB9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2BB9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2BB9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2BB9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62BB9" w:rsidRPr="00F24D8F" w:rsidRDefault="00462BB9" w:rsidP="00C71AC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Приложение 1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b/>
          <w:bCs/>
          <w:color w:val="26282F"/>
          <w:lang w:eastAsia="ru-RU"/>
        </w:rPr>
        <w:t>               Уведомление о получении подарка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        В_____________________________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        ______________________________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        от____________________________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        ______________________________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        (ф.и.о., занимаемая должность)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 Уведомление о получении подарка от "__"________20__г.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Извещаю о получении__________________________________________________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     (дата получения)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подарка(ов) на_______________________________________________________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 (наименование протокольного мероприятия, служебной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 командировки, другого официального мероприятия, место и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 дата проведения)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40"/>
        <w:gridCol w:w="2940"/>
        <w:gridCol w:w="1820"/>
        <w:gridCol w:w="1960"/>
      </w:tblGrid>
      <w:tr w:rsidR="00462BB9" w:rsidRPr="002217C7" w:rsidTr="00F9417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Стоимость в рублях</w:t>
            </w:r>
            <w:r w:rsidRPr="00F24D8F">
              <w:rPr>
                <w:rFonts w:ascii="Times New Roman CYR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</w:p>
        </w:tc>
      </w:tr>
      <w:tr w:rsidR="00462BB9" w:rsidRPr="002217C7" w:rsidTr="00F9417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5880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Приложение:________________________________________ на _______ листах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 (наименование документа)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Лицо, представившее уведомление _________ ___________ "__"______20__г.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 (подпись)  (ф.и.о.)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Лицо, принявшее уведомление     _________ ___________ "__"______20__г.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   (подпись)  (ф.и.о.)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Регистрационный номер в журнале 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Дата "___"____________20___г.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bookmarkStart w:id="14" w:name="sub_1101"/>
      <w:r w:rsidRPr="00F24D8F">
        <w:rPr>
          <w:rFonts w:ascii="Courier New" w:hAnsi="Courier New" w:cs="Courier New"/>
          <w:color w:val="000000"/>
          <w:lang w:eastAsia="ru-RU"/>
        </w:rPr>
        <w:t>* Заполняется при наличии документов, подтверждающих стоимость</w:t>
      </w:r>
      <w:bookmarkEnd w:id="14"/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подарка.</w:t>
      </w:r>
    </w:p>
    <w:p w:rsidR="00462BB9" w:rsidRDefault="00462BB9" w:rsidP="00C71ACA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5" w:name="sub_1200"/>
    </w:p>
    <w:p w:rsidR="00462BB9" w:rsidRDefault="00462BB9" w:rsidP="00C71ACA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62BB9" w:rsidRDefault="00462BB9" w:rsidP="00C71ACA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62BB9" w:rsidRDefault="00462BB9" w:rsidP="00C71ACA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62BB9" w:rsidRPr="00F24D8F" w:rsidRDefault="00462BB9" w:rsidP="00C71AC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Приложение 2</w:t>
      </w:r>
      <w:bookmarkEnd w:id="15"/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BD1D03" w:rsidRDefault="00462BB9" w:rsidP="00C71ACA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D1D0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Журнал</w:t>
      </w:r>
      <w:r w:rsidRPr="00BD1D03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br/>
      </w:r>
      <w:r w:rsidRPr="00BD1D0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регистрации уведомлений о получении подарка в связи с протокольным мероприятиями, служебными командировками и другими официальными мероприятиями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 Начат ____________________ 20___ г.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 Окончен __________________ 20___ г.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F24D8F">
        <w:rPr>
          <w:rFonts w:ascii="Courier New" w:hAnsi="Courier New" w:cs="Courier New"/>
          <w:color w:val="000000"/>
          <w:lang w:eastAsia="ru-RU"/>
        </w:rPr>
        <w:t>                              На _________ листах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6"/>
        <w:gridCol w:w="774"/>
        <w:gridCol w:w="611"/>
        <w:gridCol w:w="1325"/>
        <w:gridCol w:w="1123"/>
        <w:gridCol w:w="1499"/>
        <w:gridCol w:w="1014"/>
        <w:gridCol w:w="1185"/>
        <w:gridCol w:w="1142"/>
        <w:gridCol w:w="1262"/>
      </w:tblGrid>
      <w:tr w:rsidR="00462BB9" w:rsidRPr="002217C7" w:rsidTr="00F94171"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N</w:t>
            </w:r>
            <w:r w:rsidRPr="00F24D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</w:r>
            <w:r w:rsidRPr="00F24D8F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Уведомление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ФИО, должность лица, подавшего уведомление о получении подарка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Дата получения подарка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Характеристика подарка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Место хранения </w:t>
            </w:r>
            <w:r w:rsidRPr="00F24D8F">
              <w:rPr>
                <w:rFonts w:ascii="Times New Roman CYR" w:hAnsi="Times New Roman CYR" w:cs="Times New Roman CYR"/>
                <w:color w:val="106BBE"/>
                <w:lang w:eastAsia="ru-RU"/>
              </w:rPr>
              <w:t>**</w:t>
            </w:r>
          </w:p>
        </w:tc>
      </w:tr>
      <w:tr w:rsidR="00462BB9" w:rsidRPr="002217C7" w:rsidTr="00F9417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описание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количество предметов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Стоимость в рублях </w:t>
            </w:r>
            <w:r w:rsidRPr="00F24D8F">
              <w:rPr>
                <w:rFonts w:ascii="Times New Roman CYR" w:hAnsi="Times New Roman CYR" w:cs="Times New Roman CYR"/>
                <w:color w:val="106BBE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2BB9" w:rsidRPr="002217C7" w:rsidTr="00F941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номер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B9" w:rsidRPr="00F24D8F" w:rsidRDefault="00462BB9" w:rsidP="00F941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2BB9" w:rsidRPr="002217C7" w:rsidTr="00F94171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10</w:t>
            </w:r>
          </w:p>
        </w:tc>
      </w:tr>
      <w:tr w:rsidR="00462BB9" w:rsidRPr="002217C7" w:rsidTr="00F94171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462BB9" w:rsidRPr="002217C7" w:rsidTr="00F94171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B9" w:rsidRPr="00F24D8F" w:rsidRDefault="00462BB9" w:rsidP="00F941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4D8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</w:tbl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62BB9" w:rsidRPr="00F24D8F" w:rsidRDefault="00462BB9" w:rsidP="00C71A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Arial" w:hAnsi="Arial" w:cs="Arial"/>
          <w:color w:val="000000"/>
          <w:sz w:val="24"/>
          <w:szCs w:val="24"/>
          <w:lang w:eastAsia="ru-RU"/>
        </w:rPr>
        <w:t>______________</w:t>
      </w:r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bookmarkStart w:id="16" w:name="sub_1201"/>
      <w:r w:rsidRPr="00F24D8F">
        <w:rPr>
          <w:rFonts w:ascii="Courier New" w:hAnsi="Courier New" w:cs="Courier New"/>
          <w:color w:val="000000"/>
          <w:sz w:val="20"/>
          <w:szCs w:val="20"/>
          <w:lang w:eastAsia="ru-RU"/>
        </w:rPr>
        <w:t>* Графа 9 заполняется при наличии документов, подтверждающих стоимость подарка.</w:t>
      </w:r>
      <w:bookmarkEnd w:id="16"/>
    </w:p>
    <w:p w:rsidR="00462BB9" w:rsidRPr="00F24D8F" w:rsidRDefault="00462BB9" w:rsidP="00C71ACA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bookmarkStart w:id="17" w:name="sub_1202"/>
      <w:r w:rsidRPr="00F24D8F">
        <w:rPr>
          <w:rFonts w:ascii="Courier New" w:hAnsi="Courier New" w:cs="Courier New"/>
          <w:color w:val="000000"/>
          <w:sz w:val="20"/>
          <w:szCs w:val="20"/>
          <w:lang w:eastAsia="ru-RU"/>
        </w:rPr>
        <w:t>** Графа 10 заполняется при принятии подарка на ответственное хранение.</w:t>
      </w:r>
      <w:bookmarkEnd w:id="17"/>
    </w:p>
    <w:p w:rsidR="00462BB9" w:rsidRPr="00F24D8F" w:rsidRDefault="00462BB9" w:rsidP="00C71A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24D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62BB9" w:rsidRDefault="00462BB9" w:rsidP="00C71ACA"/>
    <w:p w:rsidR="00462BB9" w:rsidRDefault="00462BB9"/>
    <w:sectPr w:rsidR="00462BB9" w:rsidSect="00B62C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AA"/>
    <w:rsid w:val="00140061"/>
    <w:rsid w:val="002204E2"/>
    <w:rsid w:val="002217C7"/>
    <w:rsid w:val="00327B70"/>
    <w:rsid w:val="00356AAA"/>
    <w:rsid w:val="00360838"/>
    <w:rsid w:val="00361180"/>
    <w:rsid w:val="003B2048"/>
    <w:rsid w:val="003F7BD9"/>
    <w:rsid w:val="004573B5"/>
    <w:rsid w:val="00462BB9"/>
    <w:rsid w:val="004F5499"/>
    <w:rsid w:val="00530B3B"/>
    <w:rsid w:val="00533F3D"/>
    <w:rsid w:val="00577A53"/>
    <w:rsid w:val="00593484"/>
    <w:rsid w:val="005A3DB1"/>
    <w:rsid w:val="0066672F"/>
    <w:rsid w:val="006A3695"/>
    <w:rsid w:val="008759DC"/>
    <w:rsid w:val="008E1C38"/>
    <w:rsid w:val="00945AD7"/>
    <w:rsid w:val="00A624DF"/>
    <w:rsid w:val="00B62CBC"/>
    <w:rsid w:val="00BD1D03"/>
    <w:rsid w:val="00C23DE2"/>
    <w:rsid w:val="00C56CC5"/>
    <w:rsid w:val="00C71ACA"/>
    <w:rsid w:val="00D20E3D"/>
    <w:rsid w:val="00DD2723"/>
    <w:rsid w:val="00E227A8"/>
    <w:rsid w:val="00EB29CF"/>
    <w:rsid w:val="00F24D8F"/>
    <w:rsid w:val="00F43497"/>
    <w:rsid w:val="00F94171"/>
    <w:rsid w:val="00F94F05"/>
    <w:rsid w:val="00F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611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8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">
    <w:name w:val="Гипертекстовая ссылка"/>
    <w:uiPriority w:val="99"/>
    <w:rsid w:val="00361180"/>
    <w:rPr>
      <w:color w:val="106BBE"/>
    </w:rPr>
  </w:style>
  <w:style w:type="character" w:customStyle="1" w:styleId="Heading1Char1">
    <w:name w:val="Heading 1 Char1"/>
    <w:link w:val="Heading1"/>
    <w:uiPriority w:val="99"/>
    <w:locked/>
    <w:rsid w:val="00361180"/>
    <w:rPr>
      <w:rFonts w:ascii="Cambria" w:hAnsi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2154</Words>
  <Characters>12279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Irina</dc:creator>
  <cp:keywords/>
  <dc:description/>
  <cp:lastModifiedBy>1</cp:lastModifiedBy>
  <cp:revision>14</cp:revision>
  <dcterms:created xsi:type="dcterms:W3CDTF">2022-04-21T08:04:00Z</dcterms:created>
  <dcterms:modified xsi:type="dcterms:W3CDTF">2022-04-21T09:35:00Z</dcterms:modified>
</cp:coreProperties>
</file>